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宋体" w:cs="宋体"/>
          <w:b/>
          <w:bCs/>
          <w:kern w:val="0"/>
          <w:sz w:val="44"/>
          <w:szCs w:val="44"/>
        </w:rPr>
      </w:pPr>
      <w:r>
        <w:rPr>
          <w:rFonts w:hint="eastAsia" w:ascii="宋体" w:hAnsi="宋体" w:cs="宋体"/>
          <w:b/>
          <w:bCs/>
          <w:kern w:val="0"/>
          <w:sz w:val="44"/>
          <w:szCs w:val="44"/>
        </w:rPr>
        <w:t>四川铁道职业学院</w:t>
      </w:r>
    </w:p>
    <w:p>
      <w:pPr>
        <w:spacing w:line="520" w:lineRule="exact"/>
        <w:rPr>
          <w:rFonts w:ascii="宋体" w:hAnsi="宋体" w:cs="宋体"/>
          <w:b/>
          <w:bCs/>
          <w:kern w:val="0"/>
          <w:sz w:val="44"/>
          <w:szCs w:val="44"/>
        </w:rPr>
      </w:pPr>
      <w:r>
        <w:rPr>
          <w:rFonts w:hint="eastAsia" w:ascii="宋体" w:hAnsi="宋体" w:cs="宋体"/>
          <w:b/>
          <w:bCs/>
          <w:kern w:val="0"/>
          <w:sz w:val="44"/>
          <w:szCs w:val="44"/>
        </w:rPr>
        <w:t>内部审计业务外包项目中介机构比选公告</w:t>
      </w:r>
    </w:p>
    <w:p>
      <w:pPr>
        <w:spacing w:line="540" w:lineRule="exact"/>
        <w:rPr>
          <w:rFonts w:ascii="宋体" w:hAnsi="宋体" w:cs="宋体"/>
          <w:b/>
          <w:bCs/>
          <w:kern w:val="0"/>
          <w:sz w:val="44"/>
          <w:szCs w:val="44"/>
        </w:rPr>
      </w:pPr>
    </w:p>
    <w:p>
      <w:pPr>
        <w:widowControl/>
        <w:spacing w:line="540" w:lineRule="exact"/>
        <w:ind w:firstLine="600" w:firstLineChars="200"/>
        <w:jc w:val="left"/>
        <w:rPr>
          <w:rFonts w:ascii="宋体" w:cs="宋体"/>
          <w:kern w:val="0"/>
          <w:sz w:val="30"/>
          <w:szCs w:val="30"/>
        </w:rPr>
      </w:pPr>
      <w:r>
        <w:rPr>
          <w:rFonts w:hint="eastAsia" w:ascii="宋体" w:hAnsi="宋体" w:cs="宋体"/>
          <w:kern w:val="0"/>
          <w:sz w:val="30"/>
          <w:szCs w:val="30"/>
        </w:rPr>
        <w:t>为更好的完成学院内部审计工作，根据《四川铁道职业学院内部审计业务外包管理办法》的规定，现面向社会公开比选会计师事务所，具体事项公告如下：</w:t>
      </w:r>
    </w:p>
    <w:p>
      <w:pPr>
        <w:widowControl/>
        <w:spacing w:line="540" w:lineRule="exact"/>
        <w:ind w:firstLine="600" w:firstLineChars="200"/>
        <w:jc w:val="left"/>
        <w:rPr>
          <w:rFonts w:ascii="宋体" w:cs="宋体"/>
          <w:kern w:val="0"/>
          <w:sz w:val="30"/>
          <w:szCs w:val="30"/>
        </w:rPr>
      </w:pPr>
      <w:r>
        <w:rPr>
          <w:rFonts w:hint="eastAsia" w:ascii="宋体" w:hAnsi="宋体" w:cs="宋体"/>
          <w:kern w:val="0"/>
          <w:sz w:val="30"/>
          <w:szCs w:val="30"/>
        </w:rPr>
        <w:t>一、项目人员要求</w:t>
      </w:r>
    </w:p>
    <w:p>
      <w:pPr>
        <w:widowControl/>
        <w:spacing w:line="540" w:lineRule="exact"/>
        <w:ind w:firstLine="600" w:firstLineChars="200"/>
        <w:jc w:val="left"/>
        <w:rPr>
          <w:rFonts w:ascii="宋体" w:cs="宋体"/>
          <w:kern w:val="0"/>
          <w:sz w:val="30"/>
          <w:szCs w:val="30"/>
        </w:rPr>
      </w:pPr>
      <w:r>
        <w:rPr>
          <w:rFonts w:hint="eastAsia" w:ascii="宋体" w:hAnsi="宋体" w:cs="宋体"/>
          <w:kern w:val="0"/>
          <w:sz w:val="30"/>
          <w:szCs w:val="30"/>
        </w:rPr>
        <w:t>根据工作需要，拟向社会比选会计师事务所，并由中选的会计师事务所指派项目组完成工作。项目组负责人应当具备注册会计师资格并且有3年以上会计师事务所从业经验，项目组成员人数应当充分并且能够胜任工作。</w:t>
      </w:r>
    </w:p>
    <w:p>
      <w:pPr>
        <w:widowControl/>
        <w:spacing w:line="540" w:lineRule="exact"/>
        <w:ind w:firstLine="600" w:firstLineChars="200"/>
        <w:jc w:val="left"/>
        <w:rPr>
          <w:rFonts w:ascii="宋体" w:cs="宋体"/>
          <w:kern w:val="0"/>
          <w:sz w:val="30"/>
          <w:szCs w:val="30"/>
        </w:rPr>
      </w:pPr>
      <w:r>
        <w:rPr>
          <w:rFonts w:hint="eastAsia" w:ascii="宋体" w:hAnsi="宋体" w:cs="宋体"/>
          <w:kern w:val="0"/>
          <w:sz w:val="30"/>
          <w:szCs w:val="30"/>
        </w:rPr>
        <w:t>二、审计期间和审计费</w:t>
      </w:r>
    </w:p>
    <w:p>
      <w:pPr>
        <w:widowControl/>
        <w:spacing w:line="540" w:lineRule="exact"/>
        <w:ind w:firstLine="600" w:firstLineChars="200"/>
        <w:jc w:val="left"/>
        <w:rPr>
          <w:rFonts w:ascii="宋体" w:hAnsi="宋体" w:cs="宋体"/>
          <w:kern w:val="0"/>
          <w:sz w:val="30"/>
          <w:szCs w:val="30"/>
        </w:rPr>
      </w:pPr>
      <w:r>
        <w:rPr>
          <w:rFonts w:hint="eastAsia" w:ascii="宋体" w:hAnsi="宋体" w:cs="宋体"/>
          <w:kern w:val="0"/>
          <w:sz w:val="30"/>
          <w:szCs w:val="30"/>
        </w:rPr>
        <w:t>中选会计师事务所与学院按年度签订业务合同，审计费用按学院与中选的会计师事务所签订的业务合同的约定给付。</w:t>
      </w:r>
    </w:p>
    <w:p>
      <w:pPr>
        <w:widowControl/>
        <w:spacing w:line="540" w:lineRule="exact"/>
        <w:ind w:firstLine="600" w:firstLineChars="200"/>
        <w:jc w:val="left"/>
        <w:rPr>
          <w:rFonts w:ascii="宋体" w:hAnsi="宋体" w:cs="宋体"/>
          <w:kern w:val="0"/>
          <w:sz w:val="30"/>
          <w:szCs w:val="30"/>
        </w:rPr>
      </w:pPr>
      <w:r>
        <w:rPr>
          <w:rFonts w:hint="eastAsia" w:ascii="宋体" w:hAnsi="宋体" w:cs="宋体"/>
          <w:kern w:val="0"/>
          <w:sz w:val="30"/>
          <w:szCs w:val="30"/>
        </w:rPr>
        <w:t>学院将根据《四川铁道职业学院内部审计业务外包管理办法》中的相关条款对会计师事务所当年的履职情况进行评估。评估合格的续签下一年度的审计业务外包合同，若评估不合格将不予续签，并重新组织比选。</w:t>
      </w:r>
    </w:p>
    <w:p>
      <w:pPr>
        <w:widowControl/>
        <w:spacing w:line="540" w:lineRule="exact"/>
        <w:ind w:firstLine="600" w:firstLineChars="200"/>
        <w:jc w:val="left"/>
        <w:rPr>
          <w:rFonts w:ascii="宋体" w:cs="宋体"/>
          <w:kern w:val="0"/>
          <w:sz w:val="30"/>
          <w:szCs w:val="30"/>
        </w:rPr>
      </w:pPr>
      <w:r>
        <w:rPr>
          <w:rFonts w:hint="eastAsia" w:ascii="宋体" w:hAnsi="宋体" w:cs="宋体"/>
          <w:kern w:val="0"/>
          <w:sz w:val="30"/>
          <w:szCs w:val="30"/>
        </w:rPr>
        <w:t>三、服务内容</w:t>
      </w:r>
    </w:p>
    <w:p>
      <w:pPr>
        <w:widowControl/>
        <w:spacing w:line="540" w:lineRule="exact"/>
        <w:ind w:firstLine="600" w:firstLineChars="200"/>
        <w:jc w:val="left"/>
        <w:rPr>
          <w:rFonts w:ascii="宋体" w:cs="宋体"/>
          <w:kern w:val="0"/>
          <w:sz w:val="30"/>
          <w:szCs w:val="30"/>
        </w:rPr>
      </w:pPr>
      <w:r>
        <w:rPr>
          <w:rFonts w:hint="eastAsia" w:ascii="宋体" w:hAnsi="宋体" w:cs="宋体"/>
          <w:kern w:val="0"/>
          <w:sz w:val="30"/>
          <w:szCs w:val="30"/>
        </w:rPr>
        <w:t>按照《中华人民共和国注册会计师法》、《中国注册会计师审计准则》、《会计师事务所从事基本建设工程预算、结算、决算审核暂行办法》的要求，对学院进行财务收支审计和基建工程竣工决算审计，出具审计报告并保证审计报告的真实性、合法性。按照约定时间完成审计业务，出具审计报告。对执行业务过程中知悉的甲方信息予以保密。具体职责以合同约定为准。</w:t>
      </w:r>
    </w:p>
    <w:p>
      <w:pPr>
        <w:widowControl/>
        <w:spacing w:line="540" w:lineRule="exact"/>
        <w:ind w:left="-210" w:leftChars="-100" w:right="-197" w:rightChars="-94" w:firstLine="600" w:firstLineChars="200"/>
        <w:jc w:val="left"/>
        <w:rPr>
          <w:rFonts w:ascii="宋体" w:cs="宋体"/>
          <w:kern w:val="0"/>
          <w:sz w:val="30"/>
          <w:szCs w:val="30"/>
        </w:rPr>
      </w:pPr>
      <w:r>
        <w:rPr>
          <w:rFonts w:hint="eastAsia" w:ascii="宋体" w:hAnsi="宋体" w:cs="宋体"/>
          <w:kern w:val="0"/>
          <w:sz w:val="30"/>
          <w:szCs w:val="30"/>
        </w:rPr>
        <w:t>财务收支审计项目相关数据如下（2019年度）：四川铁道职业学院（含内江铁路机械学校）决算收入总额146,980,541.73元；四川铁道职业学院后勤处学生服务中心收入总额12，085，210.41元；内江铁路机械学校后勤处学生服务中心收入总额4,969,313.78元。</w:t>
      </w:r>
      <w:r>
        <w:rPr>
          <w:rFonts w:hint="eastAsia" w:ascii="宋体" w:cs="宋体"/>
          <w:kern w:val="0"/>
          <w:sz w:val="30"/>
          <w:szCs w:val="30"/>
        </w:rPr>
        <w:t xml:space="preserve"> </w:t>
      </w:r>
    </w:p>
    <w:p>
      <w:pPr>
        <w:widowControl/>
        <w:spacing w:line="540" w:lineRule="exact"/>
        <w:ind w:left="-210" w:leftChars="-100" w:right="-197" w:rightChars="-94" w:firstLine="600" w:firstLineChars="200"/>
        <w:jc w:val="left"/>
        <w:rPr>
          <w:rFonts w:ascii="宋体" w:cs="宋体"/>
          <w:kern w:val="0"/>
          <w:sz w:val="30"/>
          <w:szCs w:val="30"/>
        </w:rPr>
      </w:pPr>
      <w:r>
        <w:rPr>
          <w:rFonts w:hint="eastAsia" w:ascii="宋体" w:hAnsi="宋体" w:cs="宋体"/>
          <w:kern w:val="0"/>
          <w:sz w:val="30"/>
          <w:szCs w:val="30"/>
        </w:rPr>
        <w:t>会计师事务所将同时提供基建工程竣工决算审计服务（包括但不限于下列项目）：</w:t>
      </w:r>
    </w:p>
    <w:tbl>
      <w:tblPr>
        <w:tblStyle w:val="7"/>
        <w:tblW w:w="863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2434"/>
        <w:gridCol w:w="1124"/>
        <w:gridCol w:w="1266"/>
        <w:gridCol w:w="118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pPr>
              <w:spacing w:line="540" w:lineRule="exact"/>
              <w:jc w:val="center"/>
              <w:rPr>
                <w:rFonts w:ascii="宋体" w:cs="宋体"/>
                <w:bCs/>
                <w:sz w:val="30"/>
                <w:szCs w:val="30"/>
              </w:rPr>
            </w:pPr>
          </w:p>
        </w:tc>
        <w:tc>
          <w:tcPr>
            <w:tcW w:w="2434" w:type="dxa"/>
            <w:tcBorders>
              <w:top w:val="single" w:color="auto" w:sz="4" w:space="0"/>
              <w:left w:val="single" w:color="auto" w:sz="4" w:space="0"/>
              <w:bottom w:val="single" w:color="auto" w:sz="4" w:space="0"/>
              <w:right w:val="single" w:color="auto" w:sz="4" w:space="0"/>
            </w:tcBorders>
          </w:tcPr>
          <w:p>
            <w:pPr>
              <w:spacing w:line="540" w:lineRule="exact"/>
              <w:jc w:val="center"/>
              <w:rPr>
                <w:rFonts w:ascii="宋体" w:cs="宋体"/>
                <w:b/>
                <w:bCs/>
                <w:sz w:val="30"/>
                <w:szCs w:val="30"/>
              </w:rPr>
            </w:pPr>
            <w:r>
              <w:rPr>
                <w:rFonts w:hint="eastAsia" w:ascii="宋体" w:hAnsi="宋体" w:cs="宋体"/>
                <w:b/>
                <w:bCs/>
                <w:sz w:val="30"/>
                <w:szCs w:val="30"/>
              </w:rPr>
              <w:t>项目名称</w:t>
            </w:r>
          </w:p>
        </w:tc>
        <w:tc>
          <w:tcPr>
            <w:tcW w:w="112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s="宋体"/>
                <w:b/>
                <w:bCs/>
                <w:sz w:val="30"/>
                <w:szCs w:val="30"/>
              </w:rPr>
            </w:pPr>
            <w:r>
              <w:rPr>
                <w:rFonts w:hint="eastAsia" w:ascii="宋体" w:hAnsi="宋体" w:cs="宋体"/>
                <w:b/>
                <w:bCs/>
                <w:sz w:val="30"/>
                <w:szCs w:val="30"/>
              </w:rPr>
              <w:t>预算下达单位</w:t>
            </w:r>
          </w:p>
        </w:tc>
        <w:tc>
          <w:tcPr>
            <w:tcW w:w="126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s="宋体"/>
                <w:b/>
                <w:bCs/>
                <w:sz w:val="30"/>
                <w:szCs w:val="30"/>
              </w:rPr>
            </w:pPr>
            <w:r>
              <w:rPr>
                <w:rFonts w:hint="eastAsia" w:ascii="宋体" w:hAnsi="宋体" w:cs="宋体"/>
                <w:b/>
                <w:bCs/>
                <w:sz w:val="30"/>
                <w:szCs w:val="30"/>
              </w:rPr>
              <w:t>项目预算（万元）</w:t>
            </w:r>
          </w:p>
        </w:tc>
        <w:tc>
          <w:tcPr>
            <w:tcW w:w="1188" w:type="dxa"/>
            <w:tcBorders>
              <w:top w:val="single" w:color="auto" w:sz="4" w:space="0"/>
              <w:left w:val="single" w:color="auto" w:sz="4" w:space="0"/>
              <w:bottom w:val="single" w:color="auto" w:sz="4" w:space="0"/>
              <w:right w:val="single" w:color="auto" w:sz="4" w:space="0"/>
            </w:tcBorders>
          </w:tcPr>
          <w:p>
            <w:pPr>
              <w:spacing w:line="400" w:lineRule="exact"/>
              <w:ind w:left="-105" w:leftChars="-50"/>
              <w:jc w:val="center"/>
              <w:rPr>
                <w:rFonts w:ascii="宋体" w:cs="宋体"/>
                <w:b/>
                <w:bCs/>
                <w:sz w:val="30"/>
                <w:szCs w:val="30"/>
              </w:rPr>
            </w:pPr>
            <w:r>
              <w:rPr>
                <w:rFonts w:hint="eastAsia" w:ascii="宋体" w:hAnsi="宋体" w:cs="宋体"/>
                <w:b/>
                <w:bCs/>
                <w:sz w:val="30"/>
                <w:szCs w:val="30"/>
              </w:rPr>
              <w:t>合同金额（万元）</w:t>
            </w:r>
          </w:p>
        </w:tc>
        <w:tc>
          <w:tcPr>
            <w:tcW w:w="2118" w:type="dxa"/>
            <w:tcBorders>
              <w:top w:val="single" w:color="auto" w:sz="4" w:space="0"/>
              <w:left w:val="single" w:color="auto" w:sz="4" w:space="0"/>
              <w:bottom w:val="single" w:color="auto" w:sz="4" w:space="0"/>
              <w:right w:val="single" w:color="auto" w:sz="4" w:space="0"/>
            </w:tcBorders>
          </w:tcPr>
          <w:p>
            <w:pPr>
              <w:spacing w:line="400" w:lineRule="exact"/>
              <w:ind w:left="-105" w:leftChars="-50"/>
              <w:jc w:val="center"/>
              <w:rPr>
                <w:rFonts w:ascii="宋体" w:cs="宋体"/>
                <w:b/>
                <w:bCs/>
                <w:sz w:val="30"/>
                <w:szCs w:val="30"/>
              </w:rPr>
            </w:pPr>
            <w:r>
              <w:rPr>
                <w:rFonts w:hint="eastAsia" w:ascii="宋体" w:hAnsi="宋体" w:cs="宋体"/>
                <w:b/>
                <w:bCs/>
                <w:sz w:val="30"/>
                <w:szCs w:val="30"/>
              </w:rPr>
              <w:t>项目进度（截至2019年12月31日）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pPr>
              <w:spacing w:line="540" w:lineRule="exact"/>
              <w:rPr>
                <w:rFonts w:ascii="宋体" w:hAnsi="宋体" w:cs="宋体"/>
                <w:sz w:val="30"/>
                <w:szCs w:val="30"/>
              </w:rPr>
            </w:pPr>
            <w:r>
              <w:rPr>
                <w:rFonts w:hint="eastAsia" w:ascii="宋体" w:hAnsi="宋体" w:cs="宋体"/>
                <w:sz w:val="30"/>
                <w:szCs w:val="30"/>
              </w:rPr>
              <w:t>1</w:t>
            </w:r>
          </w:p>
        </w:tc>
        <w:tc>
          <w:tcPr>
            <w:tcW w:w="2434" w:type="dxa"/>
            <w:tcBorders>
              <w:top w:val="single" w:color="auto" w:sz="4" w:space="0"/>
              <w:left w:val="single" w:color="auto" w:sz="4" w:space="0"/>
              <w:bottom w:val="single" w:color="auto" w:sz="4" w:space="0"/>
              <w:right w:val="single" w:color="auto" w:sz="4" w:space="0"/>
            </w:tcBorders>
          </w:tcPr>
          <w:p>
            <w:pPr>
              <w:spacing w:line="400" w:lineRule="exact"/>
              <w:rPr>
                <w:rFonts w:ascii="宋体" w:cs="宋体"/>
                <w:sz w:val="30"/>
                <w:szCs w:val="30"/>
              </w:rPr>
            </w:pPr>
            <w:r>
              <w:rPr>
                <w:rFonts w:hint="eastAsia" w:ascii="宋体" w:hAnsi="宋体" w:cs="宋体"/>
                <w:sz w:val="30"/>
                <w:szCs w:val="30"/>
              </w:rPr>
              <w:t>城轨综合实训系统配套基础设施改造</w:t>
            </w:r>
          </w:p>
        </w:tc>
        <w:tc>
          <w:tcPr>
            <w:tcW w:w="112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s="宋体"/>
                <w:sz w:val="30"/>
                <w:szCs w:val="30"/>
              </w:rPr>
            </w:pPr>
            <w:r>
              <w:rPr>
                <w:rFonts w:hint="eastAsia" w:ascii="宋体" w:hAnsi="宋体" w:cs="宋体"/>
                <w:kern w:val="0"/>
                <w:sz w:val="30"/>
                <w:szCs w:val="30"/>
              </w:rPr>
              <w:t>四川铁道职业学院</w:t>
            </w:r>
          </w:p>
        </w:tc>
        <w:tc>
          <w:tcPr>
            <w:tcW w:w="12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94.65</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90.30</w:t>
            </w:r>
          </w:p>
        </w:tc>
        <w:tc>
          <w:tcPr>
            <w:tcW w:w="21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sz w:val="30"/>
                <w:szCs w:val="30"/>
              </w:rPr>
            </w:pPr>
            <w:r>
              <w:rPr>
                <w:rFonts w:hint="eastAsia" w:ascii="宋体" w:hAnsi="宋体" w:cs="宋体"/>
                <w:sz w:val="30"/>
                <w:szCs w:val="30"/>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pPr>
              <w:spacing w:line="540" w:lineRule="exact"/>
              <w:rPr>
                <w:rFonts w:ascii="宋体" w:hAnsi="宋体" w:cs="宋体"/>
                <w:sz w:val="30"/>
                <w:szCs w:val="30"/>
              </w:rPr>
            </w:pPr>
            <w:r>
              <w:rPr>
                <w:rFonts w:hint="eastAsia" w:ascii="宋体" w:hAnsi="宋体" w:cs="宋体"/>
                <w:sz w:val="30"/>
                <w:szCs w:val="30"/>
              </w:rPr>
              <w:t>2</w:t>
            </w:r>
          </w:p>
        </w:tc>
        <w:tc>
          <w:tcPr>
            <w:tcW w:w="2434" w:type="dxa"/>
            <w:tcBorders>
              <w:top w:val="single" w:color="auto" w:sz="4" w:space="0"/>
              <w:left w:val="single" w:color="auto" w:sz="4" w:space="0"/>
              <w:bottom w:val="single" w:color="auto" w:sz="4" w:space="0"/>
              <w:right w:val="single" w:color="auto" w:sz="4" w:space="0"/>
            </w:tcBorders>
          </w:tcPr>
          <w:p>
            <w:pPr>
              <w:spacing w:line="400" w:lineRule="exact"/>
              <w:rPr>
                <w:rFonts w:ascii="宋体" w:cs="宋体"/>
                <w:sz w:val="30"/>
                <w:szCs w:val="30"/>
              </w:rPr>
            </w:pPr>
            <w:r>
              <w:rPr>
                <w:rFonts w:hint="eastAsia" w:ascii="宋体" w:hAnsi="宋体" w:cs="宋体"/>
                <w:sz w:val="30"/>
                <w:szCs w:val="30"/>
              </w:rPr>
              <w:t>学院办公室会议室装修</w:t>
            </w:r>
          </w:p>
        </w:tc>
        <w:tc>
          <w:tcPr>
            <w:tcW w:w="112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s="宋体"/>
                <w:sz w:val="30"/>
                <w:szCs w:val="30"/>
              </w:rPr>
            </w:pPr>
            <w:r>
              <w:rPr>
                <w:rFonts w:hint="eastAsia" w:ascii="宋体" w:hAnsi="宋体" w:cs="宋体"/>
                <w:kern w:val="0"/>
                <w:sz w:val="30"/>
                <w:szCs w:val="30"/>
              </w:rPr>
              <w:t>四川铁道职业学院</w:t>
            </w:r>
          </w:p>
        </w:tc>
        <w:tc>
          <w:tcPr>
            <w:tcW w:w="12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11</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9.98</w:t>
            </w:r>
          </w:p>
        </w:tc>
        <w:tc>
          <w:tcPr>
            <w:tcW w:w="21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sz w:val="30"/>
                <w:szCs w:val="30"/>
              </w:rPr>
            </w:pPr>
            <w:r>
              <w:rPr>
                <w:rFonts w:hint="eastAsia" w:ascii="宋体" w:hAnsi="宋体" w:cs="宋体"/>
                <w:sz w:val="30"/>
                <w:szCs w:val="30"/>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restart"/>
            <w:tcBorders>
              <w:top w:val="single" w:color="auto" w:sz="4" w:space="0"/>
              <w:left w:val="single" w:color="auto" w:sz="4" w:space="0"/>
              <w:bottom w:val="single" w:color="auto" w:sz="4" w:space="0"/>
              <w:right w:val="single" w:color="auto" w:sz="4" w:space="0"/>
            </w:tcBorders>
          </w:tcPr>
          <w:p>
            <w:pPr>
              <w:spacing w:line="540" w:lineRule="exact"/>
              <w:rPr>
                <w:rFonts w:ascii="宋体" w:hAnsi="宋体" w:cs="宋体"/>
                <w:sz w:val="30"/>
                <w:szCs w:val="30"/>
              </w:rPr>
            </w:pPr>
            <w:r>
              <w:rPr>
                <w:rFonts w:hint="eastAsia" w:ascii="宋体" w:hAnsi="宋体" w:cs="宋体"/>
                <w:sz w:val="30"/>
                <w:szCs w:val="30"/>
              </w:rPr>
              <w:t>3</w:t>
            </w:r>
          </w:p>
        </w:tc>
        <w:tc>
          <w:tcPr>
            <w:tcW w:w="2434" w:type="dxa"/>
            <w:tcBorders>
              <w:top w:val="single" w:color="auto" w:sz="4" w:space="0"/>
              <w:left w:val="single" w:color="auto" w:sz="4" w:space="0"/>
              <w:bottom w:val="single" w:color="auto" w:sz="4" w:space="0"/>
              <w:right w:val="single" w:color="auto" w:sz="4" w:space="0"/>
            </w:tcBorders>
          </w:tcPr>
          <w:p>
            <w:pPr>
              <w:spacing w:line="400" w:lineRule="exact"/>
              <w:rPr>
                <w:rFonts w:ascii="宋体" w:cs="宋体"/>
                <w:sz w:val="30"/>
                <w:szCs w:val="30"/>
              </w:rPr>
            </w:pPr>
            <w:r>
              <w:rPr>
                <w:rFonts w:hint="eastAsia" w:ascii="宋体" w:hAnsi="宋体" w:cs="宋体"/>
                <w:sz w:val="30"/>
                <w:szCs w:val="30"/>
              </w:rPr>
              <w:t>内江校区田径运动场改造</w:t>
            </w:r>
          </w:p>
        </w:tc>
        <w:tc>
          <w:tcPr>
            <w:tcW w:w="112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s="宋体"/>
                <w:sz w:val="30"/>
                <w:szCs w:val="30"/>
              </w:rPr>
            </w:pPr>
            <w:r>
              <w:rPr>
                <w:rFonts w:hint="eastAsia" w:ascii="宋体" w:hAnsi="宋体" w:cs="宋体"/>
                <w:kern w:val="0"/>
                <w:sz w:val="30"/>
                <w:szCs w:val="30"/>
              </w:rPr>
              <w:t>内江铁路机械学校</w:t>
            </w:r>
          </w:p>
        </w:tc>
        <w:tc>
          <w:tcPr>
            <w:tcW w:w="12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494</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478.20</w:t>
            </w:r>
          </w:p>
        </w:tc>
        <w:tc>
          <w:tcPr>
            <w:tcW w:w="21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sz w:val="30"/>
                <w:szCs w:val="30"/>
              </w:rPr>
            </w:pPr>
            <w:r>
              <w:rPr>
                <w:rFonts w:hint="eastAsia" w:ascii="宋体" w:hAnsi="宋体" w:cs="宋体"/>
                <w:sz w:val="30"/>
                <w:szCs w:val="30"/>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宋体" w:hAnsi="宋体" w:cs="宋体"/>
                <w:sz w:val="30"/>
                <w:szCs w:val="30"/>
              </w:rPr>
            </w:pPr>
          </w:p>
        </w:tc>
        <w:tc>
          <w:tcPr>
            <w:tcW w:w="2434" w:type="dxa"/>
            <w:tcBorders>
              <w:top w:val="single" w:color="auto" w:sz="4" w:space="0"/>
              <w:left w:val="single" w:color="auto" w:sz="4" w:space="0"/>
              <w:bottom w:val="single" w:color="auto" w:sz="4" w:space="0"/>
              <w:right w:val="single" w:color="auto" w:sz="4" w:space="0"/>
            </w:tcBorders>
          </w:tcPr>
          <w:p>
            <w:pPr>
              <w:spacing w:line="400" w:lineRule="exact"/>
              <w:rPr>
                <w:rFonts w:ascii="宋体" w:cs="宋体"/>
                <w:sz w:val="30"/>
                <w:szCs w:val="30"/>
              </w:rPr>
            </w:pPr>
            <w:r>
              <w:rPr>
                <w:rFonts w:hint="eastAsia" w:ascii="宋体" w:hAnsi="宋体" w:cs="宋体"/>
                <w:sz w:val="30"/>
                <w:szCs w:val="30"/>
              </w:rPr>
              <w:t>内江校区田径运动场改造</w:t>
            </w:r>
          </w:p>
        </w:tc>
        <w:tc>
          <w:tcPr>
            <w:tcW w:w="112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s="宋体"/>
                <w:sz w:val="30"/>
                <w:szCs w:val="30"/>
              </w:rPr>
            </w:pPr>
            <w:r>
              <w:rPr>
                <w:rFonts w:hint="eastAsia" w:ascii="宋体" w:hAnsi="宋体" w:cs="宋体"/>
                <w:kern w:val="0"/>
                <w:sz w:val="30"/>
                <w:szCs w:val="30"/>
              </w:rPr>
              <w:t>内江铁路机械学校</w:t>
            </w:r>
          </w:p>
        </w:tc>
        <w:tc>
          <w:tcPr>
            <w:tcW w:w="12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85.14</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cs="宋体"/>
                <w:sz w:val="30"/>
                <w:szCs w:val="30"/>
              </w:rPr>
            </w:pPr>
          </w:p>
        </w:tc>
        <w:tc>
          <w:tcPr>
            <w:tcW w:w="21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sz w:val="30"/>
                <w:szCs w:val="30"/>
              </w:rPr>
            </w:pPr>
            <w:r>
              <w:rPr>
                <w:rFonts w:hint="eastAsia" w:ascii="宋体" w:hAnsi="宋体" w:cs="宋体"/>
                <w:sz w:val="30"/>
                <w:szCs w:val="30"/>
              </w:rPr>
              <w:t>2018年结转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restart"/>
            <w:tcBorders>
              <w:top w:val="single" w:color="auto" w:sz="4" w:space="0"/>
              <w:left w:val="single" w:color="auto" w:sz="4" w:space="0"/>
              <w:bottom w:val="single" w:color="auto" w:sz="4" w:space="0"/>
              <w:right w:val="single" w:color="auto" w:sz="4" w:space="0"/>
            </w:tcBorders>
          </w:tcPr>
          <w:p>
            <w:pPr>
              <w:spacing w:line="540" w:lineRule="exact"/>
              <w:rPr>
                <w:rFonts w:ascii="宋体" w:hAnsi="宋体" w:cs="宋体"/>
                <w:sz w:val="30"/>
                <w:szCs w:val="30"/>
              </w:rPr>
            </w:pPr>
            <w:r>
              <w:rPr>
                <w:rFonts w:hint="eastAsia" w:ascii="宋体" w:hAnsi="宋体" w:cs="宋体"/>
                <w:sz w:val="30"/>
                <w:szCs w:val="30"/>
              </w:rPr>
              <w:t>4</w:t>
            </w:r>
          </w:p>
        </w:tc>
        <w:tc>
          <w:tcPr>
            <w:tcW w:w="2434" w:type="dxa"/>
            <w:tcBorders>
              <w:top w:val="single" w:color="auto" w:sz="4" w:space="0"/>
              <w:left w:val="single" w:color="auto" w:sz="4" w:space="0"/>
              <w:bottom w:val="single" w:color="auto" w:sz="4" w:space="0"/>
              <w:right w:val="single" w:color="auto" w:sz="4" w:space="0"/>
            </w:tcBorders>
          </w:tcPr>
          <w:p>
            <w:pPr>
              <w:spacing w:line="400" w:lineRule="exact"/>
              <w:rPr>
                <w:rFonts w:ascii="宋体" w:cs="宋体"/>
                <w:sz w:val="30"/>
                <w:szCs w:val="30"/>
              </w:rPr>
            </w:pPr>
            <w:r>
              <w:rPr>
                <w:rFonts w:hint="eastAsia" w:ascii="宋体" w:hAnsi="宋体" w:cs="宋体"/>
                <w:sz w:val="30"/>
                <w:szCs w:val="30"/>
              </w:rPr>
              <w:t>内江铁路机械学校成都校区2号教学楼、图书馆外墙面更新改造项目</w:t>
            </w:r>
          </w:p>
        </w:tc>
        <w:tc>
          <w:tcPr>
            <w:tcW w:w="112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s="宋体"/>
                <w:sz w:val="30"/>
                <w:szCs w:val="30"/>
              </w:rPr>
            </w:pPr>
            <w:r>
              <w:rPr>
                <w:rFonts w:hint="eastAsia" w:ascii="宋体" w:hAnsi="宋体" w:cs="宋体"/>
                <w:kern w:val="0"/>
                <w:sz w:val="30"/>
                <w:szCs w:val="30"/>
              </w:rPr>
              <w:t>内江铁路机械学校</w:t>
            </w:r>
          </w:p>
        </w:tc>
        <w:tc>
          <w:tcPr>
            <w:tcW w:w="12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259.473</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205.50</w:t>
            </w:r>
          </w:p>
        </w:tc>
        <w:tc>
          <w:tcPr>
            <w:tcW w:w="21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sz w:val="30"/>
                <w:szCs w:val="30"/>
              </w:rPr>
            </w:pPr>
            <w:r>
              <w:rPr>
                <w:rFonts w:hint="eastAsia" w:ascii="宋体" w:hAnsi="宋体" w:cs="宋体"/>
                <w:sz w:val="30"/>
                <w:szCs w:val="30"/>
              </w:rPr>
              <w:t>预计2020年6月完工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宋体" w:hAnsi="宋体" w:cs="宋体"/>
                <w:sz w:val="30"/>
                <w:szCs w:val="30"/>
              </w:rPr>
            </w:pPr>
          </w:p>
        </w:tc>
        <w:tc>
          <w:tcPr>
            <w:tcW w:w="2434" w:type="dxa"/>
            <w:tcBorders>
              <w:top w:val="single" w:color="auto" w:sz="4" w:space="0"/>
              <w:left w:val="single" w:color="auto" w:sz="4" w:space="0"/>
              <w:bottom w:val="single" w:color="auto" w:sz="4" w:space="0"/>
              <w:right w:val="single" w:color="auto" w:sz="4" w:space="0"/>
            </w:tcBorders>
          </w:tcPr>
          <w:p>
            <w:pPr>
              <w:spacing w:line="400" w:lineRule="exact"/>
              <w:rPr>
                <w:rFonts w:ascii="宋体" w:cs="宋体"/>
                <w:sz w:val="30"/>
                <w:szCs w:val="30"/>
              </w:rPr>
            </w:pPr>
            <w:r>
              <w:rPr>
                <w:rFonts w:hint="eastAsia" w:ascii="宋体" w:hAnsi="宋体" w:cs="宋体"/>
                <w:sz w:val="30"/>
                <w:szCs w:val="30"/>
              </w:rPr>
              <w:t>内江铁路机械学校成都校区2号教学楼外墙改造</w:t>
            </w:r>
          </w:p>
        </w:tc>
        <w:tc>
          <w:tcPr>
            <w:tcW w:w="112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s="宋体"/>
                <w:sz w:val="30"/>
                <w:szCs w:val="30"/>
              </w:rPr>
            </w:pPr>
            <w:r>
              <w:rPr>
                <w:rFonts w:hint="eastAsia" w:ascii="宋体" w:hAnsi="宋体" w:cs="宋体"/>
                <w:kern w:val="0"/>
                <w:sz w:val="30"/>
                <w:szCs w:val="30"/>
              </w:rPr>
              <w:t>内江铁路机械学校</w:t>
            </w:r>
          </w:p>
        </w:tc>
        <w:tc>
          <w:tcPr>
            <w:tcW w:w="12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160</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cs="宋体"/>
                <w:sz w:val="30"/>
                <w:szCs w:val="30"/>
              </w:rPr>
            </w:pPr>
          </w:p>
        </w:tc>
        <w:tc>
          <w:tcPr>
            <w:tcW w:w="21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sz w:val="30"/>
                <w:szCs w:val="30"/>
              </w:rPr>
            </w:pPr>
            <w:r>
              <w:rPr>
                <w:rFonts w:hint="eastAsia" w:ascii="宋体" w:hAnsi="宋体" w:cs="宋体"/>
                <w:sz w:val="30"/>
                <w:szCs w:val="30"/>
              </w:rPr>
              <w:t>2020年度追加预算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pPr>
              <w:spacing w:line="540" w:lineRule="exact"/>
              <w:rPr>
                <w:rFonts w:ascii="宋体" w:hAnsi="宋体" w:cs="宋体"/>
                <w:sz w:val="30"/>
                <w:szCs w:val="30"/>
              </w:rPr>
            </w:pPr>
            <w:r>
              <w:rPr>
                <w:rFonts w:hint="eastAsia" w:ascii="宋体" w:hAnsi="宋体" w:cs="宋体"/>
                <w:sz w:val="30"/>
                <w:szCs w:val="30"/>
              </w:rPr>
              <w:t>5</w:t>
            </w:r>
          </w:p>
        </w:tc>
        <w:tc>
          <w:tcPr>
            <w:tcW w:w="2434" w:type="dxa"/>
            <w:tcBorders>
              <w:top w:val="single" w:color="auto" w:sz="4" w:space="0"/>
              <w:left w:val="single" w:color="auto" w:sz="4" w:space="0"/>
              <w:bottom w:val="single" w:color="auto" w:sz="4" w:space="0"/>
              <w:right w:val="single" w:color="auto" w:sz="4" w:space="0"/>
            </w:tcBorders>
          </w:tcPr>
          <w:p>
            <w:pPr>
              <w:spacing w:line="400" w:lineRule="exact"/>
              <w:rPr>
                <w:rFonts w:ascii="宋体" w:cs="宋体"/>
                <w:sz w:val="30"/>
                <w:szCs w:val="30"/>
              </w:rPr>
            </w:pPr>
            <w:r>
              <w:rPr>
                <w:rFonts w:hint="eastAsia" w:ascii="宋体" w:hAnsi="宋体" w:cs="宋体"/>
                <w:sz w:val="30"/>
                <w:szCs w:val="30"/>
              </w:rPr>
              <w:t>成都校区篮球场维修改造</w:t>
            </w:r>
          </w:p>
        </w:tc>
        <w:tc>
          <w:tcPr>
            <w:tcW w:w="112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s="宋体"/>
                <w:sz w:val="30"/>
                <w:szCs w:val="30"/>
              </w:rPr>
            </w:pPr>
            <w:r>
              <w:rPr>
                <w:rFonts w:hint="eastAsia" w:ascii="宋体" w:hAnsi="宋体" w:cs="宋体"/>
                <w:kern w:val="0"/>
                <w:sz w:val="30"/>
                <w:szCs w:val="30"/>
              </w:rPr>
              <w:t>四川铁道职业学院</w:t>
            </w:r>
          </w:p>
        </w:tc>
        <w:tc>
          <w:tcPr>
            <w:tcW w:w="12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63</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62.08</w:t>
            </w:r>
          </w:p>
        </w:tc>
        <w:tc>
          <w:tcPr>
            <w:tcW w:w="21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sz w:val="30"/>
                <w:szCs w:val="30"/>
              </w:rPr>
            </w:pPr>
            <w:r>
              <w:rPr>
                <w:rFonts w:hint="eastAsia" w:ascii="宋体" w:hAnsi="宋体" w:cs="宋体"/>
                <w:sz w:val="30"/>
                <w:szCs w:val="30"/>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pPr>
              <w:spacing w:line="540" w:lineRule="exact"/>
              <w:rPr>
                <w:rFonts w:ascii="宋体" w:hAnsi="宋体" w:cs="宋体"/>
                <w:sz w:val="30"/>
                <w:szCs w:val="30"/>
              </w:rPr>
            </w:pPr>
            <w:r>
              <w:rPr>
                <w:rFonts w:hint="eastAsia" w:ascii="宋体" w:hAnsi="宋体" w:cs="宋体"/>
                <w:sz w:val="30"/>
                <w:szCs w:val="30"/>
              </w:rPr>
              <w:t>6</w:t>
            </w:r>
          </w:p>
        </w:tc>
        <w:tc>
          <w:tcPr>
            <w:tcW w:w="2434" w:type="dxa"/>
            <w:tcBorders>
              <w:top w:val="single" w:color="auto" w:sz="4" w:space="0"/>
              <w:left w:val="single" w:color="auto" w:sz="4" w:space="0"/>
              <w:bottom w:val="single" w:color="auto" w:sz="4" w:space="0"/>
              <w:right w:val="single" w:color="auto" w:sz="4" w:space="0"/>
            </w:tcBorders>
          </w:tcPr>
          <w:p>
            <w:pPr>
              <w:spacing w:line="400" w:lineRule="exact"/>
              <w:rPr>
                <w:rFonts w:ascii="宋体" w:cs="宋体"/>
                <w:sz w:val="30"/>
                <w:szCs w:val="30"/>
              </w:rPr>
            </w:pPr>
            <w:r>
              <w:rPr>
                <w:rFonts w:hint="eastAsia" w:ascii="宋体" w:hAnsi="宋体" w:cs="宋体"/>
                <w:sz w:val="30"/>
                <w:szCs w:val="30"/>
              </w:rPr>
              <w:t>三号学生公寓地面改造</w:t>
            </w:r>
          </w:p>
        </w:tc>
        <w:tc>
          <w:tcPr>
            <w:tcW w:w="112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s="宋体"/>
                <w:sz w:val="30"/>
                <w:szCs w:val="30"/>
              </w:rPr>
            </w:pPr>
            <w:r>
              <w:rPr>
                <w:rFonts w:hint="eastAsia" w:ascii="宋体" w:hAnsi="宋体" w:cs="宋体"/>
                <w:kern w:val="0"/>
                <w:sz w:val="30"/>
                <w:szCs w:val="30"/>
              </w:rPr>
              <w:t>四川铁道职业学院</w:t>
            </w:r>
          </w:p>
        </w:tc>
        <w:tc>
          <w:tcPr>
            <w:tcW w:w="12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104.88</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cs="宋体"/>
                <w:sz w:val="30"/>
                <w:szCs w:val="30"/>
              </w:rPr>
            </w:pPr>
            <w:r>
              <w:rPr>
                <w:rFonts w:hint="eastAsia" w:ascii="宋体" w:hAnsi="宋体" w:cs="宋体"/>
                <w:sz w:val="30"/>
                <w:szCs w:val="30"/>
              </w:rPr>
              <w:t>暂未招标</w:t>
            </w:r>
          </w:p>
        </w:tc>
        <w:tc>
          <w:tcPr>
            <w:tcW w:w="21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restart"/>
            <w:tcBorders>
              <w:top w:val="single" w:color="auto" w:sz="4" w:space="0"/>
              <w:left w:val="single" w:color="auto" w:sz="4" w:space="0"/>
              <w:bottom w:val="single" w:color="auto" w:sz="4" w:space="0"/>
              <w:right w:val="single" w:color="auto" w:sz="4" w:space="0"/>
            </w:tcBorders>
          </w:tcPr>
          <w:p>
            <w:pPr>
              <w:spacing w:line="540" w:lineRule="exact"/>
              <w:rPr>
                <w:rFonts w:ascii="宋体" w:hAnsi="宋体" w:cs="宋体"/>
                <w:sz w:val="30"/>
                <w:szCs w:val="30"/>
              </w:rPr>
            </w:pPr>
            <w:r>
              <w:rPr>
                <w:rFonts w:hint="eastAsia" w:ascii="宋体" w:hAnsi="宋体" w:cs="宋体"/>
                <w:sz w:val="30"/>
                <w:szCs w:val="30"/>
              </w:rPr>
              <w:t>7</w:t>
            </w:r>
          </w:p>
        </w:tc>
        <w:tc>
          <w:tcPr>
            <w:tcW w:w="2434" w:type="dxa"/>
            <w:tcBorders>
              <w:top w:val="single" w:color="auto" w:sz="4" w:space="0"/>
              <w:left w:val="single" w:color="auto" w:sz="4" w:space="0"/>
              <w:bottom w:val="single" w:color="auto" w:sz="4" w:space="0"/>
              <w:right w:val="single" w:color="auto" w:sz="4" w:space="0"/>
            </w:tcBorders>
          </w:tcPr>
          <w:p>
            <w:pPr>
              <w:spacing w:line="400" w:lineRule="exact"/>
              <w:rPr>
                <w:rFonts w:ascii="宋体" w:cs="宋体"/>
                <w:sz w:val="30"/>
                <w:szCs w:val="30"/>
              </w:rPr>
            </w:pPr>
            <w:r>
              <w:rPr>
                <w:rFonts w:hint="eastAsia" w:ascii="宋体" w:hAnsi="宋体" w:cs="宋体"/>
                <w:sz w:val="30"/>
                <w:szCs w:val="30"/>
              </w:rPr>
              <w:t>校前区改造工程（校门和围墙改造）</w:t>
            </w:r>
          </w:p>
        </w:tc>
        <w:tc>
          <w:tcPr>
            <w:tcW w:w="112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s="宋体"/>
                <w:sz w:val="30"/>
                <w:szCs w:val="30"/>
              </w:rPr>
            </w:pPr>
            <w:r>
              <w:rPr>
                <w:rFonts w:hint="eastAsia" w:ascii="宋体" w:hAnsi="宋体" w:cs="宋体"/>
                <w:kern w:val="0"/>
                <w:sz w:val="30"/>
                <w:szCs w:val="30"/>
              </w:rPr>
              <w:t>内江铁路机械学校</w:t>
            </w:r>
          </w:p>
        </w:tc>
        <w:tc>
          <w:tcPr>
            <w:tcW w:w="12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80</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80.11</w:t>
            </w:r>
          </w:p>
        </w:tc>
        <w:tc>
          <w:tcPr>
            <w:tcW w:w="21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sz w:val="30"/>
                <w:szCs w:val="30"/>
              </w:rPr>
            </w:pPr>
            <w:r>
              <w:rPr>
                <w:rFonts w:hint="eastAsia" w:ascii="宋体" w:hAnsi="宋体" w:cs="宋体"/>
                <w:sz w:val="30"/>
                <w:szCs w:val="30"/>
              </w:rPr>
              <w:t>已招标，未开工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宋体" w:hAnsi="宋体" w:cs="宋体"/>
                <w:sz w:val="30"/>
                <w:szCs w:val="30"/>
              </w:rPr>
            </w:pPr>
          </w:p>
        </w:tc>
        <w:tc>
          <w:tcPr>
            <w:tcW w:w="2434" w:type="dxa"/>
            <w:tcBorders>
              <w:top w:val="single" w:color="auto" w:sz="4" w:space="0"/>
              <w:left w:val="single" w:color="auto" w:sz="4" w:space="0"/>
              <w:bottom w:val="single" w:color="auto" w:sz="4" w:space="0"/>
              <w:right w:val="single" w:color="auto" w:sz="4" w:space="0"/>
            </w:tcBorders>
          </w:tcPr>
          <w:p>
            <w:pPr>
              <w:spacing w:line="400" w:lineRule="exact"/>
              <w:rPr>
                <w:rFonts w:ascii="宋体" w:cs="宋体"/>
                <w:sz w:val="30"/>
                <w:szCs w:val="30"/>
              </w:rPr>
            </w:pPr>
            <w:r>
              <w:rPr>
                <w:rFonts w:hint="eastAsia" w:ascii="宋体" w:hAnsi="宋体" w:cs="宋体"/>
                <w:sz w:val="30"/>
                <w:szCs w:val="30"/>
              </w:rPr>
              <w:t>校前区改造工程（围墙修缮）</w:t>
            </w:r>
          </w:p>
        </w:tc>
        <w:tc>
          <w:tcPr>
            <w:tcW w:w="112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s="宋体"/>
                <w:sz w:val="30"/>
                <w:szCs w:val="30"/>
              </w:rPr>
            </w:pPr>
            <w:r>
              <w:rPr>
                <w:rFonts w:hint="eastAsia" w:ascii="宋体" w:hAnsi="宋体" w:cs="宋体"/>
                <w:kern w:val="0"/>
                <w:sz w:val="30"/>
                <w:szCs w:val="30"/>
              </w:rPr>
              <w:t>四川铁道职业学院</w:t>
            </w:r>
          </w:p>
        </w:tc>
        <w:tc>
          <w:tcPr>
            <w:tcW w:w="12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sz w:val="30"/>
                <w:szCs w:val="30"/>
              </w:rPr>
            </w:pPr>
            <w:r>
              <w:rPr>
                <w:rFonts w:hint="eastAsia" w:ascii="宋体" w:hAnsi="宋体" w:cs="宋体"/>
                <w:sz w:val="30"/>
                <w:szCs w:val="30"/>
              </w:rPr>
              <w:t>41</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cs="宋体"/>
                <w:sz w:val="30"/>
                <w:szCs w:val="30"/>
              </w:rPr>
            </w:pPr>
            <w:r>
              <w:rPr>
                <w:rFonts w:hint="eastAsia" w:ascii="宋体" w:hAnsi="宋体" w:cs="宋体"/>
                <w:sz w:val="30"/>
                <w:szCs w:val="30"/>
              </w:rPr>
              <w:t>暂未招标</w:t>
            </w:r>
          </w:p>
        </w:tc>
        <w:tc>
          <w:tcPr>
            <w:tcW w:w="21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sz w:val="30"/>
                <w:szCs w:val="30"/>
              </w:rPr>
            </w:pPr>
          </w:p>
        </w:tc>
      </w:tr>
    </w:tbl>
    <w:p>
      <w:pPr>
        <w:widowControl/>
        <w:spacing w:line="540" w:lineRule="exact"/>
        <w:ind w:firstLine="600" w:firstLineChars="200"/>
        <w:jc w:val="left"/>
        <w:rPr>
          <w:rFonts w:ascii="宋体" w:cs="宋体"/>
          <w:kern w:val="0"/>
          <w:sz w:val="30"/>
          <w:szCs w:val="30"/>
        </w:rPr>
      </w:pPr>
      <w:r>
        <w:rPr>
          <w:rFonts w:hint="eastAsia" w:ascii="宋体" w:hAnsi="宋体" w:cs="宋体"/>
          <w:kern w:val="0"/>
          <w:sz w:val="30"/>
          <w:szCs w:val="30"/>
        </w:rPr>
        <w:t>四、报名资质</w:t>
      </w:r>
    </w:p>
    <w:p>
      <w:pPr>
        <w:widowControl/>
        <w:spacing w:line="540" w:lineRule="exact"/>
        <w:ind w:firstLine="480"/>
        <w:jc w:val="left"/>
        <w:rPr>
          <w:rFonts w:ascii="宋体" w:cs="宋体"/>
          <w:kern w:val="0"/>
          <w:sz w:val="30"/>
          <w:szCs w:val="30"/>
        </w:rPr>
      </w:pPr>
      <w:r>
        <w:rPr>
          <w:rFonts w:hint="eastAsia" w:ascii="宋体" w:hAnsi="宋体" w:cs="宋体"/>
          <w:kern w:val="0"/>
          <w:sz w:val="30"/>
          <w:szCs w:val="30"/>
        </w:rPr>
        <w:t>（一）报名的中介机构是在成都市行政区域内注册的具有独立法人资格和法定资格的会计师事务所，并独立参与比选报名；</w:t>
      </w:r>
    </w:p>
    <w:p>
      <w:pPr>
        <w:widowControl/>
        <w:spacing w:line="540" w:lineRule="exact"/>
        <w:ind w:firstLine="480"/>
        <w:jc w:val="left"/>
        <w:rPr>
          <w:rFonts w:ascii="宋体" w:cs="宋体"/>
          <w:kern w:val="0"/>
          <w:sz w:val="30"/>
          <w:szCs w:val="30"/>
        </w:rPr>
      </w:pPr>
      <w:r>
        <w:rPr>
          <w:rFonts w:hint="eastAsia" w:ascii="宋体" w:hAnsi="宋体" w:cs="宋体"/>
          <w:kern w:val="0"/>
          <w:sz w:val="30"/>
          <w:szCs w:val="30"/>
        </w:rPr>
        <w:t>（二）具有良好的企业资信，近三年内没有因违法、违规行为被国家有关部门予以处罚的记录；</w:t>
      </w:r>
    </w:p>
    <w:p>
      <w:pPr>
        <w:widowControl/>
        <w:spacing w:line="540" w:lineRule="exact"/>
        <w:ind w:firstLine="480"/>
        <w:jc w:val="left"/>
        <w:rPr>
          <w:rFonts w:ascii="宋体" w:cs="宋体"/>
          <w:kern w:val="0"/>
          <w:sz w:val="30"/>
          <w:szCs w:val="30"/>
        </w:rPr>
      </w:pPr>
      <w:r>
        <w:rPr>
          <w:rFonts w:hint="eastAsia" w:ascii="宋体" w:hAnsi="宋体" w:cs="宋体"/>
          <w:kern w:val="0"/>
          <w:sz w:val="30"/>
          <w:szCs w:val="30"/>
        </w:rPr>
        <w:t>（三）注册会计师人数不少于5名；</w:t>
      </w:r>
    </w:p>
    <w:p>
      <w:pPr>
        <w:widowControl/>
        <w:spacing w:line="540" w:lineRule="exact"/>
        <w:ind w:firstLine="600" w:firstLineChars="200"/>
        <w:jc w:val="left"/>
        <w:rPr>
          <w:rFonts w:ascii="宋体" w:cs="宋体"/>
          <w:kern w:val="0"/>
          <w:sz w:val="30"/>
          <w:szCs w:val="30"/>
        </w:rPr>
      </w:pPr>
      <w:r>
        <w:rPr>
          <w:rFonts w:hint="eastAsia" w:ascii="宋体" w:hAnsi="宋体" w:cs="宋体"/>
          <w:kern w:val="0"/>
          <w:sz w:val="30"/>
          <w:szCs w:val="30"/>
        </w:rPr>
        <w:t>五、报名程序与比选方式</w:t>
      </w:r>
    </w:p>
    <w:p>
      <w:pPr>
        <w:widowControl/>
        <w:spacing w:line="540" w:lineRule="exact"/>
        <w:ind w:firstLine="480"/>
        <w:jc w:val="left"/>
        <w:rPr>
          <w:rFonts w:ascii="宋体" w:cs="宋体"/>
          <w:kern w:val="0"/>
          <w:sz w:val="30"/>
          <w:szCs w:val="30"/>
        </w:rPr>
      </w:pPr>
      <w:r>
        <w:rPr>
          <w:rFonts w:hint="eastAsia" w:ascii="宋体" w:hAnsi="宋体" w:cs="宋体"/>
          <w:kern w:val="0"/>
          <w:sz w:val="30"/>
          <w:szCs w:val="30"/>
        </w:rPr>
        <w:t>（一）报名时间及联系方式。</w:t>
      </w:r>
    </w:p>
    <w:p>
      <w:pPr>
        <w:widowControl/>
        <w:spacing w:line="540" w:lineRule="exact"/>
        <w:ind w:firstLine="600" w:firstLineChars="200"/>
        <w:jc w:val="left"/>
        <w:rPr>
          <w:rFonts w:ascii="宋体" w:cs="宋体"/>
          <w:kern w:val="0"/>
          <w:sz w:val="30"/>
          <w:szCs w:val="30"/>
        </w:rPr>
      </w:pPr>
      <w:r>
        <w:rPr>
          <w:rFonts w:hint="eastAsia" w:ascii="宋体" w:hAnsi="宋体" w:cs="宋体"/>
          <w:kern w:val="0"/>
          <w:sz w:val="30"/>
          <w:szCs w:val="30"/>
        </w:rPr>
        <w:t>有意向的会计师事务所须于2020年7月10日前携资料现场报名或邮寄资料报名。地点：四川铁道职业学院审计处（地址：成都市郫都区安德镇彭温路399号办公楼3305室，邮编611732）。联系人：肖老师，联系电话：13560094959。</w:t>
      </w:r>
    </w:p>
    <w:p>
      <w:pPr>
        <w:widowControl/>
        <w:spacing w:line="540" w:lineRule="exact"/>
        <w:ind w:firstLine="480"/>
        <w:jc w:val="left"/>
        <w:rPr>
          <w:rFonts w:ascii="宋体" w:cs="宋体"/>
          <w:kern w:val="0"/>
          <w:sz w:val="30"/>
          <w:szCs w:val="30"/>
        </w:rPr>
      </w:pPr>
      <w:r>
        <w:rPr>
          <w:rFonts w:hint="eastAsia" w:ascii="宋体" w:hAnsi="宋体" w:cs="宋体"/>
          <w:kern w:val="0"/>
          <w:sz w:val="30"/>
          <w:szCs w:val="30"/>
        </w:rPr>
        <w:t>（二）报名资料（数量：一正本，并加盖鲜章装档案袋密封）。</w:t>
      </w:r>
    </w:p>
    <w:p>
      <w:pPr>
        <w:widowControl/>
        <w:spacing w:line="540" w:lineRule="exact"/>
        <w:ind w:firstLine="600" w:firstLineChars="200"/>
        <w:jc w:val="left"/>
        <w:rPr>
          <w:rFonts w:ascii="宋体" w:hAnsi="宋体" w:cs="宋体"/>
          <w:kern w:val="0"/>
          <w:sz w:val="30"/>
          <w:szCs w:val="30"/>
        </w:rPr>
      </w:pPr>
      <w:r>
        <w:rPr>
          <w:rFonts w:hint="eastAsia" w:ascii="宋体" w:hAnsi="宋体" w:cs="宋体"/>
          <w:kern w:val="0"/>
          <w:sz w:val="30"/>
          <w:szCs w:val="30"/>
        </w:rPr>
        <w:t>1.</w:t>
      </w:r>
      <w:r>
        <w:rPr>
          <w:rFonts w:hint="eastAsia" w:ascii="宋体" w:hAnsi="宋体" w:cs="宋体"/>
          <w:sz w:val="30"/>
          <w:szCs w:val="30"/>
        </w:rPr>
        <w:t xml:space="preserve"> 会计师事务所</w:t>
      </w:r>
      <w:r>
        <w:rPr>
          <w:rFonts w:hint="eastAsia" w:ascii="宋体" w:hAnsi="宋体" w:cs="宋体"/>
          <w:kern w:val="0"/>
          <w:sz w:val="30"/>
          <w:szCs w:val="30"/>
        </w:rPr>
        <w:t xml:space="preserve">营业执照复印件； </w:t>
      </w:r>
    </w:p>
    <w:p>
      <w:pPr>
        <w:widowControl/>
        <w:spacing w:line="540" w:lineRule="exact"/>
        <w:ind w:firstLine="600" w:firstLineChars="200"/>
        <w:jc w:val="left"/>
        <w:rPr>
          <w:rFonts w:ascii="宋体" w:cs="宋体"/>
          <w:kern w:val="0"/>
          <w:sz w:val="30"/>
          <w:szCs w:val="30"/>
        </w:rPr>
      </w:pPr>
      <w:r>
        <w:rPr>
          <w:rFonts w:hint="eastAsia" w:ascii="宋体" w:hAnsi="宋体" w:cs="宋体"/>
          <w:kern w:val="0"/>
          <w:sz w:val="30"/>
          <w:szCs w:val="30"/>
        </w:rPr>
        <w:t>2. 会计师事务所执业许可证书复印件；</w:t>
      </w:r>
    </w:p>
    <w:p>
      <w:pPr>
        <w:widowControl/>
        <w:spacing w:line="540" w:lineRule="exact"/>
        <w:ind w:firstLine="600" w:firstLineChars="200"/>
        <w:jc w:val="left"/>
        <w:rPr>
          <w:rFonts w:ascii="宋体" w:cs="宋体"/>
          <w:kern w:val="0"/>
          <w:sz w:val="30"/>
          <w:szCs w:val="30"/>
        </w:rPr>
      </w:pPr>
      <w:r>
        <w:rPr>
          <w:rFonts w:hint="eastAsia" w:ascii="宋体" w:hAnsi="宋体" w:cs="宋体"/>
          <w:kern w:val="0"/>
          <w:sz w:val="30"/>
          <w:szCs w:val="30"/>
        </w:rPr>
        <w:t>3.</w:t>
      </w:r>
      <w:r>
        <w:rPr>
          <w:rFonts w:hint="eastAsia" w:ascii="宋体" w:hAnsi="宋体" w:cs="宋体"/>
          <w:sz w:val="30"/>
          <w:szCs w:val="30"/>
        </w:rPr>
        <w:t xml:space="preserve"> 会计师事务所</w:t>
      </w:r>
      <w:r>
        <w:rPr>
          <w:rFonts w:hint="eastAsia" w:ascii="宋体" w:hAnsi="宋体" w:cs="宋体"/>
          <w:kern w:val="0"/>
          <w:sz w:val="30"/>
          <w:szCs w:val="30"/>
        </w:rPr>
        <w:t>无处罚证明；</w:t>
      </w:r>
    </w:p>
    <w:p>
      <w:pPr>
        <w:widowControl/>
        <w:spacing w:line="540" w:lineRule="exact"/>
        <w:ind w:firstLine="600" w:firstLineChars="200"/>
        <w:jc w:val="left"/>
        <w:rPr>
          <w:rFonts w:ascii="宋体" w:cs="宋体"/>
          <w:kern w:val="0"/>
          <w:sz w:val="30"/>
          <w:szCs w:val="30"/>
        </w:rPr>
      </w:pPr>
      <w:r>
        <w:rPr>
          <w:rFonts w:hint="eastAsia" w:ascii="宋体" w:hAnsi="宋体" w:cs="宋体"/>
          <w:kern w:val="0"/>
          <w:sz w:val="30"/>
          <w:szCs w:val="30"/>
        </w:rPr>
        <w:t>4.</w:t>
      </w:r>
      <w:r>
        <w:rPr>
          <w:rFonts w:hint="eastAsia" w:ascii="宋体" w:hAnsi="宋体" w:cs="宋体"/>
          <w:sz w:val="30"/>
          <w:szCs w:val="30"/>
        </w:rPr>
        <w:t xml:space="preserve"> 本所</w:t>
      </w:r>
      <w:r>
        <w:rPr>
          <w:rFonts w:hint="eastAsia" w:ascii="宋体" w:hAnsi="宋体" w:cs="宋体"/>
          <w:kern w:val="0"/>
          <w:sz w:val="30"/>
          <w:szCs w:val="30"/>
        </w:rPr>
        <w:t>至少5名注册会计师资格证书复印件；</w:t>
      </w:r>
    </w:p>
    <w:p>
      <w:pPr>
        <w:widowControl/>
        <w:spacing w:line="540" w:lineRule="exact"/>
        <w:ind w:firstLine="600" w:firstLineChars="200"/>
        <w:jc w:val="left"/>
        <w:rPr>
          <w:rFonts w:ascii="宋体" w:cs="宋体"/>
          <w:kern w:val="0"/>
          <w:sz w:val="30"/>
          <w:szCs w:val="30"/>
        </w:rPr>
      </w:pPr>
      <w:r>
        <w:rPr>
          <w:rFonts w:hint="eastAsia" w:ascii="宋体" w:hAnsi="宋体" w:cs="宋体"/>
          <w:kern w:val="0"/>
          <w:sz w:val="30"/>
          <w:szCs w:val="30"/>
        </w:rPr>
        <w:t>5.</w:t>
      </w:r>
      <w:r>
        <w:rPr>
          <w:rFonts w:hint="eastAsia" w:ascii="宋体" w:hAnsi="宋体" w:cs="宋体"/>
          <w:sz w:val="30"/>
          <w:szCs w:val="30"/>
        </w:rPr>
        <w:t xml:space="preserve"> </w:t>
      </w:r>
      <w:r>
        <w:rPr>
          <w:rFonts w:hint="eastAsia" w:ascii="宋体" w:hAnsi="宋体" w:cs="宋体"/>
          <w:kern w:val="0"/>
          <w:sz w:val="30"/>
          <w:szCs w:val="30"/>
        </w:rPr>
        <w:t>近三年（截至2019年12月31日）所承接的高等院校审计业务清单且需提供报告名称、报告号、报告日期）；</w:t>
      </w:r>
    </w:p>
    <w:p>
      <w:pPr>
        <w:widowControl/>
        <w:spacing w:line="540" w:lineRule="exact"/>
        <w:ind w:firstLine="600" w:firstLineChars="200"/>
        <w:jc w:val="left"/>
        <w:rPr>
          <w:rFonts w:ascii="宋体" w:cs="宋体"/>
          <w:kern w:val="0"/>
          <w:sz w:val="30"/>
          <w:szCs w:val="30"/>
        </w:rPr>
      </w:pPr>
      <w:r>
        <w:rPr>
          <w:rFonts w:hint="eastAsia" w:ascii="宋体" w:hAnsi="宋体" w:cs="宋体"/>
          <w:kern w:val="0"/>
          <w:sz w:val="30"/>
          <w:szCs w:val="30"/>
        </w:rPr>
        <w:t>6.</w:t>
      </w:r>
      <w:r>
        <w:rPr>
          <w:rFonts w:hint="eastAsia" w:ascii="宋体" w:hAnsi="宋体" w:cs="宋体"/>
          <w:sz w:val="30"/>
          <w:szCs w:val="30"/>
        </w:rPr>
        <w:t xml:space="preserve"> 承接学院审计业务外包的项目</w:t>
      </w:r>
      <w:r>
        <w:rPr>
          <w:rFonts w:hint="eastAsia" w:ascii="宋体" w:hAnsi="宋体" w:cs="宋体"/>
          <w:kern w:val="0"/>
          <w:sz w:val="30"/>
          <w:szCs w:val="30"/>
        </w:rPr>
        <w:t>组成员名单，需列明资质，职务，从业年限，相关项目工作经验；</w:t>
      </w:r>
    </w:p>
    <w:p>
      <w:pPr>
        <w:widowControl/>
        <w:spacing w:line="540" w:lineRule="exact"/>
        <w:ind w:firstLine="600" w:firstLineChars="200"/>
        <w:jc w:val="left"/>
        <w:rPr>
          <w:rFonts w:ascii="宋体" w:cs="宋体"/>
          <w:kern w:val="0"/>
          <w:sz w:val="30"/>
          <w:szCs w:val="30"/>
        </w:rPr>
      </w:pPr>
      <w:r>
        <w:rPr>
          <w:rFonts w:hint="eastAsia" w:ascii="宋体" w:hAnsi="宋体" w:cs="宋体"/>
          <w:kern w:val="0"/>
          <w:sz w:val="30"/>
          <w:szCs w:val="30"/>
        </w:rPr>
        <w:t>7. 报价表（需包含税金等所有费用，需将财务收支审计与基建工程竣工决算审计的报价和折扣比率分开列示）。会计师事务所的报价需符合《四川省发展和改革委员会 四川省财政厅〈四川省会计师事务所服务收费管理办法〉的通知》（川发改价格〔2013〕901号）规定，并在规定计费标准基础上提供折扣比率。</w:t>
      </w:r>
    </w:p>
    <w:p>
      <w:pPr>
        <w:widowControl/>
        <w:spacing w:line="540" w:lineRule="exact"/>
        <w:ind w:firstLine="480"/>
        <w:jc w:val="left"/>
        <w:rPr>
          <w:rFonts w:ascii="宋体" w:cs="宋体"/>
          <w:kern w:val="0"/>
          <w:sz w:val="30"/>
          <w:szCs w:val="30"/>
        </w:rPr>
      </w:pPr>
      <w:r>
        <w:rPr>
          <w:rFonts w:hint="eastAsia" w:ascii="宋体" w:hAnsi="宋体" w:cs="宋体"/>
          <w:kern w:val="0"/>
          <w:sz w:val="30"/>
          <w:szCs w:val="30"/>
        </w:rPr>
        <w:t>（三）比选方式。</w:t>
      </w:r>
    </w:p>
    <w:p>
      <w:pPr>
        <w:widowControl/>
        <w:spacing w:line="540" w:lineRule="exact"/>
        <w:ind w:firstLine="480"/>
        <w:jc w:val="left"/>
        <w:rPr>
          <w:rFonts w:ascii="宋体" w:cs="宋体"/>
          <w:kern w:val="0"/>
          <w:sz w:val="30"/>
          <w:szCs w:val="30"/>
        </w:rPr>
      </w:pPr>
      <w:r>
        <w:rPr>
          <w:rFonts w:hint="eastAsia" w:ascii="宋体" w:hAnsi="宋体" w:cs="宋体"/>
          <w:kern w:val="0"/>
          <w:sz w:val="30"/>
          <w:szCs w:val="30"/>
        </w:rPr>
        <w:t>1.学院按</w:t>
      </w:r>
      <w:r>
        <w:rPr>
          <w:rFonts w:hint="eastAsia" w:ascii="宋体" w:hAnsi="宋体" w:cs="宋体"/>
          <w:sz w:val="30"/>
          <w:szCs w:val="30"/>
        </w:rPr>
        <w:t>综合评标法</w:t>
      </w:r>
      <w:r>
        <w:rPr>
          <w:rFonts w:hint="eastAsia" w:ascii="宋体" w:hAnsi="宋体" w:cs="宋体"/>
          <w:kern w:val="0"/>
          <w:sz w:val="30"/>
          <w:szCs w:val="30"/>
        </w:rPr>
        <w:t>组织相关部门人员比选会计师事务所。</w:t>
      </w:r>
    </w:p>
    <w:p>
      <w:pPr>
        <w:widowControl/>
        <w:spacing w:line="540" w:lineRule="exact"/>
        <w:ind w:firstLine="480"/>
        <w:jc w:val="left"/>
        <w:rPr>
          <w:rFonts w:ascii="宋体" w:cs="宋体"/>
          <w:kern w:val="0"/>
          <w:sz w:val="30"/>
          <w:szCs w:val="30"/>
        </w:rPr>
      </w:pPr>
      <w:r>
        <w:rPr>
          <w:rFonts w:hint="eastAsia" w:ascii="宋体" w:hAnsi="宋体" w:cs="宋体"/>
          <w:kern w:val="0"/>
          <w:sz w:val="30"/>
          <w:szCs w:val="30"/>
        </w:rPr>
        <w:t>2.评比结果公示5个工作日，公示期满无异议的，学院与中选的会计师事务所签订业务合同。</w:t>
      </w:r>
    </w:p>
    <w:p>
      <w:pPr>
        <w:widowControl/>
        <w:spacing w:line="540" w:lineRule="exact"/>
        <w:ind w:firstLine="480"/>
        <w:jc w:val="left"/>
        <w:rPr>
          <w:rFonts w:hint="eastAsia" w:ascii="宋体" w:hAnsi="宋体" w:cs="宋体"/>
          <w:kern w:val="0"/>
          <w:sz w:val="30"/>
          <w:szCs w:val="30"/>
        </w:rPr>
      </w:pPr>
      <w:r>
        <w:rPr>
          <w:rFonts w:hint="eastAsia" w:ascii="宋体" w:hAnsi="宋体" w:cs="宋体"/>
          <w:kern w:val="0"/>
          <w:sz w:val="30"/>
          <w:szCs w:val="30"/>
        </w:rPr>
        <w:t>3.如参加比选的会计师事务所不足3家，根据《四川铁道职业学院采购管理办法》的相关规定，将发起新的比选。</w:t>
      </w:r>
    </w:p>
    <w:p>
      <w:pPr>
        <w:widowControl/>
        <w:spacing w:line="540" w:lineRule="exact"/>
        <w:ind w:firstLine="480"/>
        <w:jc w:val="left"/>
        <w:rPr>
          <w:rFonts w:hint="eastAsia" w:ascii="宋体" w:hAnsi="宋体" w:cs="宋体"/>
          <w:kern w:val="0"/>
          <w:sz w:val="30"/>
          <w:szCs w:val="30"/>
        </w:rPr>
      </w:pPr>
    </w:p>
    <w:p>
      <w:pPr>
        <w:widowControl/>
        <w:spacing w:line="540" w:lineRule="exact"/>
        <w:ind w:right="240" w:firstLine="480"/>
        <w:jc w:val="right"/>
        <w:rPr>
          <w:rFonts w:ascii="宋体" w:cs="宋体"/>
          <w:kern w:val="0"/>
          <w:sz w:val="30"/>
          <w:szCs w:val="30"/>
        </w:rPr>
      </w:pPr>
      <w:bookmarkStart w:id="0" w:name="_GoBack"/>
      <w:bookmarkEnd w:id="0"/>
      <w:r>
        <w:rPr>
          <w:rFonts w:hint="eastAsia" w:ascii="宋体" w:hAnsi="宋体" w:cs="宋体"/>
          <w:kern w:val="0"/>
          <w:sz w:val="30"/>
          <w:szCs w:val="30"/>
        </w:rPr>
        <w:t>四川铁道职业学院</w:t>
      </w:r>
    </w:p>
    <w:p>
      <w:pPr>
        <w:spacing w:line="540" w:lineRule="exact"/>
        <w:jc w:val="right"/>
      </w:pPr>
      <w:r>
        <w:rPr>
          <w:rFonts w:hint="eastAsia" w:ascii="宋体" w:hAnsi="宋体" w:cs="宋体"/>
          <w:kern w:val="0"/>
          <w:sz w:val="30"/>
          <w:szCs w:val="30"/>
        </w:rPr>
        <w:t>2020年7月2日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3B1D"/>
    <w:rsid w:val="0008487D"/>
    <w:rsid w:val="00126DD2"/>
    <w:rsid w:val="00350055"/>
    <w:rsid w:val="00373B1D"/>
    <w:rsid w:val="00437CFC"/>
    <w:rsid w:val="00530F96"/>
    <w:rsid w:val="00571E17"/>
    <w:rsid w:val="005A6820"/>
    <w:rsid w:val="00644C7C"/>
    <w:rsid w:val="00732149"/>
    <w:rsid w:val="00782933"/>
    <w:rsid w:val="007836E6"/>
    <w:rsid w:val="00815166"/>
    <w:rsid w:val="00900E88"/>
    <w:rsid w:val="0096123F"/>
    <w:rsid w:val="00AC4407"/>
    <w:rsid w:val="00B765F7"/>
    <w:rsid w:val="00BA479B"/>
    <w:rsid w:val="00BF2C91"/>
    <w:rsid w:val="00CA2843"/>
    <w:rsid w:val="00CD0060"/>
    <w:rsid w:val="00D0671F"/>
    <w:rsid w:val="00D26838"/>
    <w:rsid w:val="00D26A02"/>
    <w:rsid w:val="00DE1004"/>
    <w:rsid w:val="00FA0D9F"/>
    <w:rsid w:val="1A902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uiPriority w:val="99"/>
    <w:rPr>
      <w:rFonts w:ascii="Calibri" w:hAnsi="Calibri" w:eastAsia="宋体" w:cs="Calibri"/>
      <w:sz w:val="18"/>
      <w:szCs w:val="18"/>
    </w:rPr>
  </w:style>
  <w:style w:type="character" w:customStyle="1" w:styleId="11">
    <w:name w:val="页脚 Char"/>
    <w:basedOn w:val="8"/>
    <w:link w:val="4"/>
    <w:uiPriority w:val="99"/>
    <w:rPr>
      <w:rFonts w:ascii="Calibri" w:hAnsi="Calibri" w:eastAsia="宋体" w:cs="Calibri"/>
      <w:sz w:val="18"/>
      <w:szCs w:val="18"/>
    </w:rPr>
  </w:style>
  <w:style w:type="character" w:customStyle="1" w:styleId="12">
    <w:name w:val="批注文字 Char"/>
    <w:basedOn w:val="8"/>
    <w:link w:val="2"/>
    <w:semiHidden/>
    <w:uiPriority w:val="99"/>
    <w:rPr>
      <w:rFonts w:ascii="Calibri" w:hAnsi="Calibri" w:eastAsia="宋体" w:cs="Calibri"/>
      <w:szCs w:val="21"/>
    </w:rPr>
  </w:style>
  <w:style w:type="character" w:customStyle="1" w:styleId="13">
    <w:name w:val="批注主题 Char"/>
    <w:basedOn w:val="12"/>
    <w:link w:val="6"/>
    <w:semiHidden/>
    <w:uiPriority w:val="99"/>
    <w:rPr>
      <w:rFonts w:ascii="Calibri" w:hAnsi="Calibri" w:eastAsia="宋体" w:cs="Calibri"/>
      <w:b/>
      <w:bCs/>
      <w:szCs w:val="21"/>
    </w:rPr>
  </w:style>
  <w:style w:type="character" w:customStyle="1" w:styleId="14">
    <w:name w:val="批注框文本 Char"/>
    <w:basedOn w:val="8"/>
    <w:link w:val="3"/>
    <w:semiHidden/>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291</Words>
  <Characters>1664</Characters>
  <Lines>13</Lines>
  <Paragraphs>3</Paragraphs>
  <TotalTime>91</TotalTime>
  <ScaleCrop>false</ScaleCrop>
  <LinksUpToDate>false</LinksUpToDate>
  <CharactersWithSpaces>1952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2020-07-02T01:55:00Z</dcterms:created>
  <dc:creator>微软用户</dc:creator>
  <cp:lastModifiedBy>自由者</cp:lastModifiedBy>
  <dcterms:modified xsi:type="dcterms:W3CDTF">2020-07-02T08:04:23Z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